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B3" w:rsidRPr="00A310B3" w:rsidRDefault="00A310B3" w:rsidP="00A310B3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A310B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На ПМЭФ-2019 пройдут </w:t>
      </w:r>
      <w:proofErr w:type="spellStart"/>
      <w:proofErr w:type="gramStart"/>
      <w:r w:rsidRPr="00A310B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бизнес-диалоги</w:t>
      </w:r>
      <w:proofErr w:type="spellEnd"/>
      <w:proofErr w:type="gramEnd"/>
      <w:r w:rsidRPr="00A310B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России с Австрией, Германией и Индией</w:t>
      </w:r>
    </w:p>
    <w:p w:rsidR="00A310B3" w:rsidRPr="00A310B3" w:rsidRDefault="00A310B3" w:rsidP="00A310B3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310B3">
        <w:rPr>
          <w:rFonts w:ascii="Arial" w:eastAsia="Times New Roman" w:hAnsi="Arial" w:cs="Arial"/>
          <w:color w:val="333333"/>
          <w:sz w:val="21"/>
          <w:szCs w:val="21"/>
        </w:rPr>
        <w:t>Межстрановые</w:t>
      </w:r>
      <w:proofErr w:type="spellEnd"/>
      <w:r w:rsidRPr="00A310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310B3">
        <w:rPr>
          <w:rFonts w:ascii="Arial" w:eastAsia="Times New Roman" w:hAnsi="Arial" w:cs="Arial"/>
          <w:color w:val="333333"/>
          <w:sz w:val="21"/>
          <w:szCs w:val="21"/>
        </w:rPr>
        <w:t>бизнес-диалоги</w:t>
      </w:r>
      <w:proofErr w:type="spellEnd"/>
      <w:proofErr w:type="gramEnd"/>
      <w:r w:rsidRPr="00A310B3">
        <w:rPr>
          <w:rFonts w:ascii="Arial" w:eastAsia="Times New Roman" w:hAnsi="Arial" w:cs="Arial"/>
          <w:color w:val="333333"/>
          <w:sz w:val="21"/>
          <w:szCs w:val="21"/>
        </w:rPr>
        <w:t xml:space="preserve"> России с Австрией, Германией, Индией, Италией, Китаем, США и рядом других стран проведут в рамках Петербургского международного экономического форума, сообщили в фонде "</w:t>
      </w:r>
      <w:proofErr w:type="spellStart"/>
      <w:r w:rsidRPr="00A310B3">
        <w:rPr>
          <w:rFonts w:ascii="Arial" w:eastAsia="Times New Roman" w:hAnsi="Arial" w:cs="Arial"/>
          <w:color w:val="333333"/>
          <w:sz w:val="21"/>
          <w:szCs w:val="21"/>
        </w:rPr>
        <w:t>Росконгресс</w:t>
      </w:r>
      <w:proofErr w:type="spellEnd"/>
      <w:r w:rsidRPr="00A310B3">
        <w:rPr>
          <w:rFonts w:ascii="Arial" w:eastAsia="Times New Roman" w:hAnsi="Arial" w:cs="Arial"/>
          <w:color w:val="333333"/>
          <w:sz w:val="21"/>
          <w:szCs w:val="21"/>
        </w:rPr>
        <w:t>".</w:t>
      </w:r>
    </w:p>
    <w:p w:rsidR="00A310B3" w:rsidRPr="00A310B3" w:rsidRDefault="00A310B3" w:rsidP="00A310B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310B3">
        <w:rPr>
          <w:rFonts w:ascii="Arial" w:eastAsia="Times New Roman" w:hAnsi="Arial" w:cs="Arial"/>
          <w:color w:val="333333"/>
          <w:sz w:val="21"/>
          <w:szCs w:val="21"/>
        </w:rPr>
        <w:t>Ранее сообщалось, что Американская торговая палата в России (</w:t>
      </w:r>
      <w:proofErr w:type="spellStart"/>
      <w:r w:rsidRPr="00A310B3">
        <w:rPr>
          <w:rFonts w:ascii="Arial" w:eastAsia="Times New Roman" w:hAnsi="Arial" w:cs="Arial"/>
          <w:color w:val="333333"/>
          <w:sz w:val="21"/>
          <w:szCs w:val="21"/>
        </w:rPr>
        <w:t>AmCham</w:t>
      </w:r>
      <w:proofErr w:type="spellEnd"/>
      <w:r w:rsidRPr="00A310B3">
        <w:rPr>
          <w:rFonts w:ascii="Arial" w:eastAsia="Times New Roman" w:hAnsi="Arial" w:cs="Arial"/>
          <w:color w:val="333333"/>
          <w:sz w:val="21"/>
          <w:szCs w:val="21"/>
        </w:rPr>
        <w:t>) вместе с Российским союзом промышленников и предпринимателей (РСПП) и фондом "</w:t>
      </w:r>
      <w:proofErr w:type="spellStart"/>
      <w:r w:rsidRPr="00A310B3">
        <w:rPr>
          <w:rFonts w:ascii="Arial" w:eastAsia="Times New Roman" w:hAnsi="Arial" w:cs="Arial"/>
          <w:color w:val="333333"/>
          <w:sz w:val="21"/>
          <w:szCs w:val="21"/>
        </w:rPr>
        <w:t>Росконгресс</w:t>
      </w:r>
      <w:proofErr w:type="spellEnd"/>
      <w:r w:rsidRPr="00A310B3">
        <w:rPr>
          <w:rFonts w:ascii="Arial" w:eastAsia="Times New Roman" w:hAnsi="Arial" w:cs="Arial"/>
          <w:color w:val="333333"/>
          <w:sz w:val="21"/>
          <w:szCs w:val="21"/>
        </w:rPr>
        <w:t xml:space="preserve">" готовят бизнес-диалог </w:t>
      </w:r>
      <w:proofErr w:type="gramStart"/>
      <w:r w:rsidRPr="00A310B3">
        <w:rPr>
          <w:rFonts w:ascii="Arial" w:eastAsia="Times New Roman" w:hAnsi="Arial" w:cs="Arial"/>
          <w:color w:val="333333"/>
          <w:sz w:val="21"/>
          <w:szCs w:val="21"/>
        </w:rPr>
        <w:t>Россия-США</w:t>
      </w:r>
      <w:proofErr w:type="gramEnd"/>
      <w:r w:rsidRPr="00A310B3">
        <w:rPr>
          <w:rFonts w:ascii="Arial" w:eastAsia="Times New Roman" w:hAnsi="Arial" w:cs="Arial"/>
          <w:color w:val="333333"/>
          <w:sz w:val="21"/>
          <w:szCs w:val="21"/>
        </w:rPr>
        <w:t xml:space="preserve"> на Петербургском международном экономическом форуме. Кроме того, ранее стало известно, что китайская делегация на ПМЭФ примет участие в </w:t>
      </w:r>
      <w:proofErr w:type="gramStart"/>
      <w:r w:rsidRPr="00A310B3">
        <w:rPr>
          <w:rFonts w:ascii="Arial" w:eastAsia="Times New Roman" w:hAnsi="Arial" w:cs="Arial"/>
          <w:color w:val="333333"/>
          <w:sz w:val="21"/>
          <w:szCs w:val="21"/>
        </w:rPr>
        <w:t>традиционном</w:t>
      </w:r>
      <w:proofErr w:type="gramEnd"/>
      <w:r w:rsidRPr="00A310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310B3">
        <w:rPr>
          <w:rFonts w:ascii="Arial" w:eastAsia="Times New Roman" w:hAnsi="Arial" w:cs="Arial"/>
          <w:color w:val="333333"/>
          <w:sz w:val="21"/>
          <w:szCs w:val="21"/>
        </w:rPr>
        <w:t>бизнес-диалоге</w:t>
      </w:r>
      <w:proofErr w:type="spellEnd"/>
      <w:r w:rsidRPr="00A310B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310B3" w:rsidRPr="00A310B3" w:rsidRDefault="00A310B3" w:rsidP="00A310B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310B3">
        <w:rPr>
          <w:rFonts w:ascii="Arial" w:eastAsia="Times New Roman" w:hAnsi="Arial" w:cs="Arial"/>
          <w:color w:val="333333"/>
          <w:sz w:val="21"/>
          <w:szCs w:val="21"/>
        </w:rPr>
        <w:t xml:space="preserve">"В рамках </w:t>
      </w:r>
      <w:proofErr w:type="spellStart"/>
      <w:r w:rsidRPr="00A310B3">
        <w:rPr>
          <w:rFonts w:ascii="Arial" w:eastAsia="Times New Roman" w:hAnsi="Arial" w:cs="Arial"/>
          <w:color w:val="333333"/>
          <w:sz w:val="21"/>
          <w:szCs w:val="21"/>
        </w:rPr>
        <w:t>страновых</w:t>
      </w:r>
      <w:proofErr w:type="spellEnd"/>
      <w:r w:rsidRPr="00A310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310B3">
        <w:rPr>
          <w:rFonts w:ascii="Arial" w:eastAsia="Times New Roman" w:hAnsi="Arial" w:cs="Arial"/>
          <w:color w:val="333333"/>
          <w:sz w:val="21"/>
          <w:szCs w:val="21"/>
        </w:rPr>
        <w:t>бизнес-диалогов</w:t>
      </w:r>
      <w:proofErr w:type="spellEnd"/>
      <w:proofErr w:type="gramEnd"/>
      <w:r w:rsidRPr="00A310B3">
        <w:rPr>
          <w:rFonts w:ascii="Arial" w:eastAsia="Times New Roman" w:hAnsi="Arial" w:cs="Arial"/>
          <w:color w:val="333333"/>
          <w:sz w:val="21"/>
          <w:szCs w:val="21"/>
        </w:rPr>
        <w:t xml:space="preserve"> пройдут обсуждения вопросов двустороннего взаимодействия в экономике между представителями российского бизнеса и участниками из Австрии, Германии, Индии, Италии, Китая, США, Финляндии, Швеции, Франции, Швейцарии и стран Африки. Также состоятся </w:t>
      </w:r>
      <w:proofErr w:type="spellStart"/>
      <w:proofErr w:type="gramStart"/>
      <w:r w:rsidRPr="00A310B3">
        <w:rPr>
          <w:rFonts w:ascii="Arial" w:eastAsia="Times New Roman" w:hAnsi="Arial" w:cs="Arial"/>
          <w:color w:val="333333"/>
          <w:sz w:val="21"/>
          <w:szCs w:val="21"/>
        </w:rPr>
        <w:t>бизнес-диалоги</w:t>
      </w:r>
      <w:proofErr w:type="spellEnd"/>
      <w:proofErr w:type="gramEnd"/>
      <w:r w:rsidRPr="00A310B3">
        <w:rPr>
          <w:rFonts w:ascii="Arial" w:eastAsia="Times New Roman" w:hAnsi="Arial" w:cs="Arial"/>
          <w:color w:val="333333"/>
          <w:sz w:val="21"/>
          <w:szCs w:val="21"/>
        </w:rPr>
        <w:t xml:space="preserve"> ЕАЭС – АСЕАН и мероприятия, посвященные российско-европейскому сотрудничеству и инновационному сотрудничеству в странах СНГ", - говорится в сообщении.</w:t>
      </w:r>
    </w:p>
    <w:p w:rsidR="00A310B3" w:rsidRPr="00A310B3" w:rsidRDefault="00A310B3" w:rsidP="00A310B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310B3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310B3" w:rsidRPr="00A310B3" w:rsidRDefault="00A310B3" w:rsidP="00A310B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310B3">
        <w:rPr>
          <w:rFonts w:ascii="Arial" w:eastAsia="Times New Roman" w:hAnsi="Arial" w:cs="Arial"/>
          <w:color w:val="333333"/>
          <w:sz w:val="21"/>
          <w:szCs w:val="21"/>
        </w:rPr>
        <w:t>Уточняется, что среди мероприятий "на полях" форума – Региональный консультативный форум "Деловой двадцатки" (B20), Российско-китайский энергетический бизнес-форум, сессия Мирового энергетического совета (МИРЭС), сессия Валдайского клуба, Международный молодежный экономический форум, Конференция ШОС, V Российский форум малого и среднего предпринимательства, Конференция БРИКС.</w:t>
      </w:r>
    </w:p>
    <w:p w:rsidR="00000000" w:rsidRDefault="00A310B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0B3"/>
    <w:rsid w:val="00A3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0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3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2019-05-14T09:32:00Z</dcterms:created>
  <dcterms:modified xsi:type="dcterms:W3CDTF">2019-05-14T09:32:00Z</dcterms:modified>
</cp:coreProperties>
</file>